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53B" w:rsidRDefault="00FB6186" w:rsidP="0071253B">
      <w:pPr>
        <w:pStyle w:val="a5"/>
        <w:ind w:left="-567"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169BF">
        <w:rPr>
          <w:rFonts w:ascii="Times New Roman" w:hAnsi="Times New Roman" w:cs="Times New Roman"/>
          <w:b/>
          <w:caps/>
          <w:sz w:val="24"/>
          <w:szCs w:val="24"/>
        </w:rPr>
        <w:t>УЧЕБН</w:t>
      </w:r>
      <w:r>
        <w:rPr>
          <w:rFonts w:ascii="Times New Roman" w:hAnsi="Times New Roman" w:cs="Times New Roman"/>
          <w:b/>
          <w:caps/>
          <w:sz w:val="24"/>
          <w:szCs w:val="24"/>
        </w:rPr>
        <w:t>АЯ</w:t>
      </w:r>
      <w:r w:rsidRPr="00E169BF">
        <w:rPr>
          <w:rFonts w:ascii="Times New Roman" w:hAnsi="Times New Roman" w:cs="Times New Roman"/>
          <w:b/>
          <w:caps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А </w:t>
      </w:r>
      <w:r w:rsidR="0071253B">
        <w:rPr>
          <w:rFonts w:ascii="Times New Roman" w:hAnsi="Times New Roman"/>
          <w:b/>
          <w:caps/>
          <w:color w:val="000000"/>
          <w:sz w:val="28"/>
          <w:szCs w:val="28"/>
        </w:rPr>
        <w:t xml:space="preserve">ПМ. 02 </w:t>
      </w:r>
      <w:r w:rsidR="0071253B">
        <w:rPr>
          <w:rFonts w:ascii="Times New Roman" w:hAnsi="Times New Roman"/>
          <w:b/>
          <w:color w:val="000000"/>
          <w:sz w:val="28"/>
          <w:szCs w:val="28"/>
        </w:rPr>
        <w:t>«Ручная дуговая сварка (наплавка, резка) плавящимся покрытым электродом»</w:t>
      </w:r>
    </w:p>
    <w:p w:rsidR="004615DB" w:rsidRPr="004615DB" w:rsidRDefault="00FB6186" w:rsidP="00461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</w:p>
    <w:p w:rsidR="00FB6186" w:rsidRPr="00FB6186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DB60B3" w:rsidRDefault="00E92E0D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E92E0D">
        <w:rPr>
          <w:rFonts w:ascii="Times New Roman" w:hAnsi="Times New Roman" w:cs="Times New Roman"/>
          <w:b/>
          <w:sz w:val="28"/>
          <w:szCs w:val="28"/>
        </w:rPr>
        <w:t>15.01.05  «Сварщик (ручной и частично механ</w:t>
      </w:r>
      <w:r w:rsidR="00DB60B3">
        <w:rPr>
          <w:rFonts w:ascii="Times New Roman" w:hAnsi="Times New Roman" w:cs="Times New Roman"/>
          <w:b/>
          <w:sz w:val="28"/>
          <w:szCs w:val="28"/>
        </w:rPr>
        <w:t>изированной сварки (наплавки))»</w:t>
      </w:r>
      <w:r w:rsidR="00FB6186" w:rsidRPr="0058426D">
        <w:rPr>
          <w:rFonts w:ascii="Times New Roman" w:hAnsi="Times New Roman" w:cs="Times New Roman"/>
          <w:sz w:val="28"/>
          <w:szCs w:val="28"/>
        </w:rPr>
        <w:t>.</w:t>
      </w:r>
    </w:p>
    <w:p w:rsidR="00FB6186" w:rsidRPr="00FB6186" w:rsidRDefault="00FB6186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C75304">
        <w:rPr>
          <w:rFonts w:ascii="Times New Roman" w:hAnsi="Times New Roman"/>
        </w:rPr>
        <w:tab/>
      </w:r>
    </w:p>
    <w:p w:rsidR="004615DB" w:rsidRPr="004615DB" w:rsidRDefault="00D65159" w:rsidP="00461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65159">
        <w:rPr>
          <w:rFonts w:ascii="Times New Roman" w:hAnsi="Times New Roman" w:cs="Times New Roman"/>
          <w:sz w:val="24"/>
          <w:szCs w:val="24"/>
          <w:lang w:eastAsia="ar-SA"/>
        </w:rPr>
        <w:t xml:space="preserve">Рабочая </w:t>
      </w:r>
      <w:r w:rsidR="004615DB" w:rsidRPr="004615DB">
        <w:rPr>
          <w:rFonts w:ascii="Times New Roman" w:hAnsi="Times New Roman" w:cs="Times New Roman"/>
          <w:sz w:val="24"/>
          <w:szCs w:val="24"/>
          <w:lang w:eastAsia="ar-SA"/>
        </w:rPr>
        <w:t xml:space="preserve">Программа профессионального модуля разработана в соответствии с приказом Минобразования и науки Российской Федерации от 29.01.2016г.  № 50 «Об утверждении федерального государственного образовательного стандарта среднего профессионального образования» по профессии </w:t>
      </w:r>
      <w:r w:rsidR="004615DB" w:rsidRPr="004615DB">
        <w:rPr>
          <w:rFonts w:ascii="Times New Roman" w:hAnsi="Times New Roman" w:cs="Times New Roman"/>
          <w:bCs/>
          <w:sz w:val="24"/>
          <w:szCs w:val="24"/>
          <w:lang w:eastAsia="ar-SA"/>
        </w:rPr>
        <w:t>«</w:t>
      </w:r>
      <w:r w:rsidR="004615DB" w:rsidRPr="004615DB">
        <w:rPr>
          <w:rFonts w:ascii="Times New Roman" w:hAnsi="Times New Roman" w:cs="Times New Roman"/>
          <w:bCs/>
          <w:sz w:val="24"/>
          <w:szCs w:val="24"/>
          <w:lang w:eastAsia="ru-RU"/>
        </w:rPr>
        <w:t>Сварщик (ручной и частично механизированной сварки (наплавки))</w:t>
      </w:r>
      <w:r w:rsidR="004615DB" w:rsidRPr="004615DB">
        <w:rPr>
          <w:rFonts w:ascii="Times New Roman" w:hAnsi="Times New Roman" w:cs="Times New Roman"/>
          <w:bCs/>
          <w:sz w:val="24"/>
          <w:szCs w:val="24"/>
          <w:lang w:eastAsia="ar-SA"/>
        </w:rPr>
        <w:t>».</w:t>
      </w: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615DB">
        <w:rPr>
          <w:rFonts w:ascii="Times New Roman" w:hAnsi="Times New Roman" w:cs="Times New Roman"/>
          <w:sz w:val="24"/>
          <w:szCs w:val="24"/>
          <w:lang w:eastAsia="ar-SA"/>
        </w:rPr>
        <w:t xml:space="preserve">Программа профессионального модуля предназначена для изучения </w:t>
      </w:r>
      <w:r w:rsidRPr="004615D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ПМ.01 Подготовительно-сварочные работы и контроль качества сварных швов после сварки </w:t>
      </w:r>
      <w:r w:rsidRPr="004615DB">
        <w:rPr>
          <w:rFonts w:ascii="Times New Roman" w:hAnsi="Times New Roman" w:cs="Times New Roman"/>
          <w:sz w:val="24"/>
          <w:szCs w:val="24"/>
          <w:lang w:eastAsia="ar-SA"/>
        </w:rPr>
        <w:t>в учреждениях профессионального образования, реализующих образовательную программу среднего общего образования при подготовке специалистов квалифицированных рабочих и служащих.</w:t>
      </w:r>
    </w:p>
    <w:p w:rsid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615DB">
        <w:rPr>
          <w:rFonts w:ascii="Times New Roman" w:hAnsi="Times New Roman" w:cs="Times New Roman"/>
          <w:sz w:val="24"/>
          <w:szCs w:val="24"/>
          <w:lang w:eastAsia="ar-SA"/>
        </w:rPr>
        <w:t>Организация-разработчик: филиал ГАПОУ «ТПТ» п. Первомайского, Оренбургской области</w:t>
      </w: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615DB">
        <w:rPr>
          <w:rFonts w:ascii="Times New Roman" w:hAnsi="Times New Roman" w:cs="Times New Roman"/>
          <w:sz w:val="24"/>
          <w:szCs w:val="24"/>
          <w:lang w:eastAsia="ar-SA"/>
        </w:rPr>
        <w:t xml:space="preserve">Разработчики: </w:t>
      </w: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proofErr w:type="spellStart"/>
      <w:r w:rsidRPr="004615DB">
        <w:rPr>
          <w:rFonts w:ascii="Times New Roman" w:hAnsi="Times New Roman" w:cs="Times New Roman"/>
          <w:sz w:val="24"/>
          <w:szCs w:val="24"/>
          <w:lang w:eastAsia="ar-SA"/>
        </w:rPr>
        <w:t>Патрина</w:t>
      </w:r>
      <w:proofErr w:type="spellEnd"/>
      <w:r w:rsidRPr="004615DB">
        <w:rPr>
          <w:rFonts w:ascii="Times New Roman" w:hAnsi="Times New Roman" w:cs="Times New Roman"/>
          <w:sz w:val="24"/>
          <w:szCs w:val="24"/>
          <w:lang w:eastAsia="ar-SA"/>
        </w:rPr>
        <w:t xml:space="preserve"> О.А. зам. заведующего по УР филиала ГАПОУ «ТПТ» пос. Первомайского, Оренбургской области, высшей квалификационной категории </w:t>
      </w: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proofErr w:type="spellStart"/>
      <w:r w:rsidRPr="004615DB">
        <w:rPr>
          <w:rFonts w:ascii="Times New Roman" w:hAnsi="Times New Roman" w:cs="Times New Roman"/>
          <w:sz w:val="24"/>
          <w:szCs w:val="24"/>
          <w:lang w:eastAsia="ar-SA"/>
        </w:rPr>
        <w:t>Коленков</w:t>
      </w:r>
      <w:proofErr w:type="spellEnd"/>
      <w:r w:rsidRPr="004615DB">
        <w:rPr>
          <w:rFonts w:ascii="Times New Roman" w:hAnsi="Times New Roman" w:cs="Times New Roman"/>
          <w:sz w:val="24"/>
          <w:szCs w:val="24"/>
          <w:lang w:eastAsia="ar-SA"/>
        </w:rPr>
        <w:t xml:space="preserve"> В.И. преподаватель профессионального обучения филиала ГАПОУ «ТПТ» пос. Первомайского, Оренбургской области.</w:t>
      </w:r>
    </w:p>
    <w:p w:rsid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71253B" w:rsidRDefault="0071253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71253B" w:rsidRPr="0071253B" w:rsidRDefault="0071253B" w:rsidP="0071253B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1253B">
        <w:rPr>
          <w:rFonts w:ascii="Times New Roman" w:hAnsi="Times New Roman" w:cs="Times New Roman"/>
          <w:b/>
          <w:sz w:val="28"/>
          <w:szCs w:val="28"/>
          <w:lang w:eastAsia="ru-RU"/>
        </w:rPr>
        <w:t>1.ПАСПОРТ РАБОЧЕЙ ПРОГРАММЫ ПРОФЕССИОНАЛЬНОГО МОДУЛЯ</w:t>
      </w:r>
    </w:p>
    <w:p w:rsidR="0071253B" w:rsidRPr="0071253B" w:rsidRDefault="0071253B" w:rsidP="0071253B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u w:val="single"/>
          <w:lang w:eastAsia="ru-RU"/>
        </w:rPr>
      </w:pPr>
      <w:r w:rsidRPr="0071253B">
        <w:rPr>
          <w:rFonts w:ascii="Times New Roman" w:hAnsi="Times New Roman" w:cs="Times New Roman"/>
          <w:b/>
          <w:caps/>
          <w:color w:val="000000"/>
          <w:sz w:val="28"/>
          <w:szCs w:val="28"/>
          <w:lang w:eastAsia="ru-RU"/>
        </w:rPr>
        <w:t xml:space="preserve">ПМ 02 </w:t>
      </w:r>
      <w:r w:rsidRPr="0071253B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«Ручная дуговая сварка (наплавка, резка) плавящимся покрытым электродом»</w:t>
      </w:r>
    </w:p>
    <w:p w:rsidR="0071253B" w:rsidRPr="0071253B" w:rsidRDefault="0071253B" w:rsidP="0071253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71253B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1.1. Область применения программы</w:t>
      </w:r>
    </w:p>
    <w:p w:rsidR="0071253B" w:rsidRPr="0071253B" w:rsidRDefault="0071253B" w:rsidP="007125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профессионального модуля является частью программы подготовки квалифицированных рабочих, служащих в соответствии с ФГОС по  профессии   СПО 15.01.05. </w:t>
      </w:r>
      <w:proofErr w:type="gramStart"/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Сварщик (ручной частично механизированной сварки (наплавки), </w:t>
      </w:r>
      <w:r w:rsidRPr="0071253B">
        <w:rPr>
          <w:rFonts w:ascii="Times New Roman" w:hAnsi="Times New Roman" w:cs="Times New Roman"/>
          <w:sz w:val="28"/>
          <w:szCs w:val="28"/>
          <w:lang w:eastAsia="ru-RU"/>
        </w:rPr>
        <w:t>в части освоения основного вида профессиональной деятельности (ВПД):</w:t>
      </w:r>
      <w:proofErr w:type="gramEnd"/>
    </w:p>
    <w:p w:rsidR="0071253B" w:rsidRPr="0071253B" w:rsidRDefault="0071253B" w:rsidP="007125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1253B">
        <w:rPr>
          <w:rFonts w:ascii="Times New Roman" w:hAnsi="Times New Roman" w:cs="Times New Roman"/>
          <w:sz w:val="28"/>
          <w:szCs w:val="28"/>
          <w:lang w:eastAsia="ru-RU"/>
        </w:rPr>
        <w:t>Ручная дуговая сварка (наплавка, резка) плавящимся покрытым электродом и соответствующих профессиональных компетенций (ПК):</w:t>
      </w:r>
    </w:p>
    <w:p w:rsidR="0071253B" w:rsidRPr="0071253B" w:rsidRDefault="0071253B" w:rsidP="0071253B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71253B">
        <w:rPr>
          <w:rFonts w:ascii="Times New Roman" w:hAnsi="Times New Roman" w:cs="Times New Roman"/>
          <w:bCs/>
          <w:sz w:val="28"/>
          <w:szCs w:val="28"/>
          <w:lang w:eastAsia="ru-RU"/>
        </w:rPr>
        <w:t>ПК 2.1. Выполнять ручную дуговую сварку различных деталей из углеродистых и конструкционных сталей во всех пространственных положениях сварного шва</w:t>
      </w:r>
      <w:r w:rsidRPr="0071253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1253B" w:rsidRPr="0071253B" w:rsidRDefault="0071253B" w:rsidP="007125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1253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ПК 2.2. Выполнять ручную дуговую сварку различных деталей из цветных металлов и сплавов во всех пространственных положениях сварного шва.</w:t>
      </w:r>
    </w:p>
    <w:p w:rsidR="0071253B" w:rsidRPr="0071253B" w:rsidRDefault="0071253B" w:rsidP="007125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1253B">
        <w:rPr>
          <w:rFonts w:ascii="Times New Roman" w:hAnsi="Times New Roman" w:cs="Times New Roman"/>
          <w:sz w:val="28"/>
          <w:szCs w:val="28"/>
          <w:lang w:eastAsia="ru-RU"/>
        </w:rPr>
        <w:t>ПК 2.3. Выполнять ручную дуговую наплавку покрытыми электродами различных деталей.</w:t>
      </w:r>
    </w:p>
    <w:p w:rsidR="0071253B" w:rsidRPr="0071253B" w:rsidRDefault="0071253B" w:rsidP="007125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1253B">
        <w:rPr>
          <w:rFonts w:ascii="Times New Roman" w:hAnsi="Times New Roman" w:cs="Times New Roman"/>
          <w:sz w:val="28"/>
          <w:szCs w:val="28"/>
          <w:lang w:eastAsia="ru-RU"/>
        </w:rPr>
        <w:t>ПК 2.4. Выполнять дуговую резку различных деталей.</w:t>
      </w:r>
    </w:p>
    <w:p w:rsidR="0071253B" w:rsidRPr="0071253B" w:rsidRDefault="0071253B" w:rsidP="0071253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профессионального модуля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подготовки по профессиям рабочих: 19756 </w:t>
      </w:r>
      <w:proofErr w:type="spellStart"/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Электрогазосварщик</w:t>
      </w:r>
      <w:proofErr w:type="spellEnd"/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11618 Газорезчик.</w:t>
      </w:r>
    </w:p>
    <w:p w:rsidR="0071253B" w:rsidRPr="0071253B" w:rsidRDefault="0071253B" w:rsidP="007125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1253B" w:rsidRPr="0071253B" w:rsidRDefault="0071253B" w:rsidP="0071253B">
      <w:pPr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1253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1.2. Место дисциплины </w:t>
      </w:r>
      <w:r w:rsidRPr="0071253B">
        <w:rPr>
          <w:rFonts w:ascii="Times New Roman" w:eastAsia="TimesNewRomanPSMT" w:hAnsi="Times New Roman" w:cs="Times New Roman"/>
          <w:b/>
          <w:bCs/>
          <w:color w:val="000000"/>
          <w:sz w:val="28"/>
          <w:szCs w:val="28"/>
          <w:lang w:eastAsia="ru-RU"/>
        </w:rPr>
        <w:t>в структуре основной профессиональной образовательной программы.</w:t>
      </w:r>
    </w:p>
    <w:p w:rsidR="0071253B" w:rsidRPr="0071253B" w:rsidRDefault="0071253B" w:rsidP="0071253B">
      <w:pPr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  <w:lang w:eastAsia="ru-RU"/>
        </w:rPr>
      </w:pPr>
      <w:r w:rsidRPr="0071253B">
        <w:rPr>
          <w:rFonts w:ascii="Times New Roman" w:eastAsia="TimesNewRomanPSMT" w:hAnsi="Times New Roman" w:cs="Times New Roman"/>
          <w:color w:val="000000"/>
          <w:sz w:val="28"/>
          <w:szCs w:val="28"/>
          <w:lang w:eastAsia="ru-RU"/>
        </w:rPr>
        <w:t xml:space="preserve">      Модуль входит в профессиональный цикл </w:t>
      </w:r>
    </w:p>
    <w:p w:rsidR="0071253B" w:rsidRPr="0071253B" w:rsidRDefault="0071253B" w:rsidP="0071253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1253B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1.3. Цели и задачи модуля – требования к результатам освоения модуля.</w:t>
      </w:r>
    </w:p>
    <w:p w:rsidR="0071253B" w:rsidRPr="0071253B" w:rsidRDefault="0071253B" w:rsidP="0071253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обучающийся</w:t>
      </w:r>
      <w:proofErr w:type="gramEnd"/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ходе освоения профессионального модуля должен:</w:t>
      </w:r>
    </w:p>
    <w:p w:rsidR="0071253B" w:rsidRPr="0071253B" w:rsidRDefault="0071253B" w:rsidP="0071253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71253B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иметь практический опыт:</w:t>
      </w:r>
    </w:p>
    <w:p w:rsidR="0071253B" w:rsidRPr="0071253B" w:rsidRDefault="0071253B" w:rsidP="0071253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ПО1-проверки оснащенности сварочного поста ручной дуговой сварки (наплавки, резки) плавящимся покрытым электродом;</w:t>
      </w:r>
    </w:p>
    <w:p w:rsidR="0071253B" w:rsidRPr="0071253B" w:rsidRDefault="0071253B" w:rsidP="0071253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ПО2-проверки работоспособности и исправности оборудования поста ручной дуговой сварки (наплавки, резки) плавящимся покрытым электродом;</w:t>
      </w:r>
    </w:p>
    <w:p w:rsidR="0071253B" w:rsidRPr="0071253B" w:rsidRDefault="0071253B" w:rsidP="0071253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ПО3 -проверки наличия заземления сварочного поста ручной дуговой сварки (наплавки, резки) плавящимся покрытым электродом;</w:t>
      </w:r>
    </w:p>
    <w:p w:rsidR="0071253B" w:rsidRPr="0071253B" w:rsidRDefault="0071253B" w:rsidP="0071253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ПО4-подготовки и проверки сварочных материалов для ручной дуговой сварки (наплавки, резки) плавящимся покрытым электродом;</w:t>
      </w:r>
    </w:p>
    <w:p w:rsidR="0071253B" w:rsidRPr="0071253B" w:rsidRDefault="0071253B" w:rsidP="0071253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ПО5-настройки оборудования ручной дуговой сварки (наплавки, резки) плавящимся  покрытым электродом для выполнения  сварки;</w:t>
      </w:r>
    </w:p>
    <w:p w:rsidR="0071253B" w:rsidRPr="0071253B" w:rsidRDefault="0071253B" w:rsidP="0071253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</w:t>
      </w:r>
      <w:proofErr w:type="gramStart"/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</w:t>
      </w:r>
      <w:proofErr w:type="gramEnd"/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выполнения ручной дуговой  сварки (наплавки, резки) плавящимся  покрытым электродом различных деталей  и конструкций;</w:t>
      </w:r>
    </w:p>
    <w:p w:rsidR="0071253B" w:rsidRPr="0071253B" w:rsidRDefault="0071253B" w:rsidP="0071253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7- выполнение дуговой резки.</w:t>
      </w:r>
    </w:p>
    <w:p w:rsidR="0071253B" w:rsidRPr="0071253B" w:rsidRDefault="0071253B" w:rsidP="0071253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253B" w:rsidRPr="0071253B" w:rsidRDefault="0071253B" w:rsidP="0071253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253B" w:rsidRPr="0071253B" w:rsidRDefault="0071253B" w:rsidP="0071253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71253B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уметь:</w:t>
      </w:r>
    </w:p>
    <w:p w:rsidR="0071253B" w:rsidRPr="0071253B" w:rsidRDefault="0071253B" w:rsidP="0071253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gramStart"/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проверять работоспособность и исправность сварочного оборудования для ручной дуговой сварки (наплавки, резки) плавящимся покрытым электродом;</w:t>
      </w:r>
    </w:p>
    <w:p w:rsidR="0071253B" w:rsidRPr="0071253B" w:rsidRDefault="0071253B" w:rsidP="0071253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У2-настраивать сварочное оборудование для ручной дуговой сварки (наплавки, резки) плавящимся покрытым электродом;</w:t>
      </w:r>
    </w:p>
    <w:p w:rsidR="0071253B" w:rsidRPr="0071253B" w:rsidRDefault="0071253B" w:rsidP="0071253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У3- выполнять сварку различных деталей и конструкций во всех пространственных положениях сварного шва;</w:t>
      </w:r>
    </w:p>
    <w:p w:rsidR="0071253B" w:rsidRPr="0071253B" w:rsidRDefault="0071253B" w:rsidP="0071253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gramStart"/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</w:t>
      </w:r>
      <w:proofErr w:type="gramEnd"/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владеть техникой дуговой резки металла.</w:t>
      </w:r>
    </w:p>
    <w:p w:rsidR="0071253B" w:rsidRPr="0071253B" w:rsidRDefault="0071253B" w:rsidP="0071253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1253B" w:rsidRPr="0071253B" w:rsidRDefault="0071253B" w:rsidP="0071253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71253B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знать:</w:t>
      </w:r>
    </w:p>
    <w:p w:rsidR="0071253B" w:rsidRPr="0071253B" w:rsidRDefault="0071253B" w:rsidP="0071253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З1-основные типы, конструктивные элементы и  размеры сварных соединений, выполняемых  ручной дуговой сваркой (наплавкой, резкой) плавящимся покрытым электродом, и обозначение их на чертежах;</w:t>
      </w:r>
    </w:p>
    <w:p w:rsidR="0071253B" w:rsidRPr="0071253B" w:rsidRDefault="0071253B" w:rsidP="0071253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З2-основные группы и марки материалов, свариваемых ручной дуговой сваркой (наплавкой, резкой) плавящимся покрытым электродом;</w:t>
      </w:r>
    </w:p>
    <w:p w:rsidR="0071253B" w:rsidRPr="0071253B" w:rsidRDefault="0071253B" w:rsidP="0071253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З3-сварочные (наплавочные) материалы для ручной дуговой сварки (наплавки, резки) плавящимся покрытым электродом;</w:t>
      </w:r>
    </w:p>
    <w:p w:rsidR="0071253B" w:rsidRPr="0071253B" w:rsidRDefault="0071253B" w:rsidP="0071253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З4-технику технологию ручной дуговой сварки (наплавки, резки) плавящимся покрытым электродом различных деталей и конструкций в пространственных положениях сварного шва;</w:t>
      </w:r>
    </w:p>
    <w:p w:rsidR="0071253B" w:rsidRPr="0071253B" w:rsidRDefault="0071253B" w:rsidP="0071253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З5-основы  дуговой резки;</w:t>
      </w:r>
    </w:p>
    <w:p w:rsidR="0071253B" w:rsidRPr="0071253B" w:rsidRDefault="0071253B" w:rsidP="0071253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gramStart"/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</w:t>
      </w:r>
      <w:proofErr w:type="gramEnd"/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причины возникновения дефектов сварных  швов, способы их предупреждения и исправления при ручной дуговой сварке (наплавке, резке) плавящимся покрытым электродом.</w:t>
      </w:r>
    </w:p>
    <w:p w:rsidR="0071253B" w:rsidRPr="0071253B" w:rsidRDefault="0071253B" w:rsidP="0071253B">
      <w:pPr>
        <w:shd w:val="clear" w:color="auto" w:fill="FFFFFF"/>
        <w:spacing w:before="14" w:after="0" w:line="240" w:lineRule="auto"/>
        <w:ind w:left="2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1253B" w:rsidRPr="0071253B" w:rsidRDefault="0071253B" w:rsidP="0071253B">
      <w:pPr>
        <w:shd w:val="clear" w:color="auto" w:fill="FFFFFF"/>
        <w:spacing w:before="14" w:after="0" w:line="240" w:lineRule="auto"/>
        <w:ind w:left="22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1253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1.4.    Количество     часов     на     освоение     программы профессионального </w:t>
      </w:r>
      <w:r w:rsidRPr="0071253B">
        <w:rPr>
          <w:rFonts w:ascii="Times New Roman" w:hAnsi="Times New Roman" w:cs="Times New Roman"/>
          <w:b/>
          <w:sz w:val="28"/>
          <w:szCs w:val="28"/>
          <w:lang w:eastAsia="ru-RU"/>
        </w:rPr>
        <w:t>модуля:</w:t>
      </w:r>
    </w:p>
    <w:p w:rsidR="0071253B" w:rsidRPr="0071253B" w:rsidRDefault="0071253B" w:rsidP="0071253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всего – </w:t>
      </w:r>
      <w:r w:rsidRPr="0071253B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915 часов</w:t>
      </w:r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в том числе:</w:t>
      </w:r>
    </w:p>
    <w:p w:rsidR="0071253B" w:rsidRPr="0071253B" w:rsidRDefault="0071253B" w:rsidP="0071253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максимальной учебной нагрузки </w:t>
      </w:r>
      <w:proofErr w:type="gramStart"/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обучающегося</w:t>
      </w:r>
      <w:proofErr w:type="gramEnd"/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71253B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339 часов,</w:t>
      </w:r>
    </w:p>
    <w:p w:rsidR="0071253B" w:rsidRPr="0071253B" w:rsidRDefault="0071253B" w:rsidP="0071253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включая:</w:t>
      </w:r>
    </w:p>
    <w:p w:rsidR="0071253B" w:rsidRPr="0071253B" w:rsidRDefault="0071253B" w:rsidP="0071253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обязательной аудиторной учебной нагрузки </w:t>
      </w:r>
      <w:proofErr w:type="gramStart"/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обучающегося</w:t>
      </w:r>
      <w:proofErr w:type="gramEnd"/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Pr="0071253B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239 часов;</w:t>
      </w:r>
    </w:p>
    <w:p w:rsidR="0071253B" w:rsidRPr="0071253B" w:rsidRDefault="0071253B" w:rsidP="0071253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внеаудиторной (самостоятельной) учебной  работы </w:t>
      </w:r>
      <w:proofErr w:type="gramStart"/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обучающегося</w:t>
      </w:r>
      <w:proofErr w:type="gramEnd"/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Pr="0071253B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100 часов;</w:t>
      </w:r>
    </w:p>
    <w:p w:rsidR="0071253B" w:rsidRPr="0071253B" w:rsidRDefault="0071253B" w:rsidP="0071253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12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учебной и производственной практики – </w:t>
      </w:r>
      <w:r w:rsidRPr="0071253B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576 часов.</w:t>
      </w:r>
    </w:p>
    <w:p w:rsidR="0071253B" w:rsidRPr="0071253B" w:rsidRDefault="0071253B" w:rsidP="0071253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71253B" w:rsidRPr="0071253B" w:rsidRDefault="0071253B" w:rsidP="0071253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1253B" w:rsidRPr="0071253B" w:rsidRDefault="0071253B" w:rsidP="0071253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1253B" w:rsidRPr="0071253B" w:rsidRDefault="0071253B" w:rsidP="0071253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1253B" w:rsidRPr="0071253B" w:rsidRDefault="0071253B" w:rsidP="0071253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1253B" w:rsidRPr="0071253B" w:rsidRDefault="0071253B" w:rsidP="0071253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1253B" w:rsidRPr="0071253B" w:rsidRDefault="0071253B" w:rsidP="0071253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1253B" w:rsidRPr="0071253B" w:rsidRDefault="0071253B" w:rsidP="0071253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1253B" w:rsidRPr="0071253B" w:rsidRDefault="0071253B" w:rsidP="0071253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1253B" w:rsidRPr="0071253B" w:rsidRDefault="0071253B" w:rsidP="0071253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1253B" w:rsidRPr="0071253B" w:rsidRDefault="0071253B" w:rsidP="0071253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1253B" w:rsidRDefault="0071253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bookmarkStart w:id="0" w:name="_GoBack"/>
      <w:bookmarkEnd w:id="0"/>
    </w:p>
    <w:sectPr w:rsidR="0071253B" w:rsidSect="00772F34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DE7" w:rsidRDefault="007B6DE7">
      <w:pPr>
        <w:spacing w:after="0" w:line="240" w:lineRule="auto"/>
      </w:pPr>
      <w:r>
        <w:separator/>
      </w:r>
    </w:p>
  </w:endnote>
  <w:endnote w:type="continuationSeparator" w:id="0">
    <w:p w:rsidR="007B6DE7" w:rsidRDefault="007B6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D5A" w:rsidRDefault="002B5D5A" w:rsidP="007F67A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B5D5A" w:rsidRDefault="002B5D5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D5A" w:rsidRDefault="002B5D5A" w:rsidP="007F67A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71253B">
      <w:rPr>
        <w:rStyle w:val="ac"/>
        <w:noProof/>
      </w:rPr>
      <w:t>1</w:t>
    </w:r>
    <w:r>
      <w:rPr>
        <w:rStyle w:val="ac"/>
      </w:rPr>
      <w:fldChar w:fldCharType="end"/>
    </w:r>
  </w:p>
  <w:p w:rsidR="002B5D5A" w:rsidRDefault="002B5D5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DE7" w:rsidRDefault="007B6DE7">
      <w:pPr>
        <w:spacing w:after="0" w:line="240" w:lineRule="auto"/>
      </w:pPr>
      <w:r>
        <w:separator/>
      </w:r>
    </w:p>
  </w:footnote>
  <w:footnote w:type="continuationSeparator" w:id="0">
    <w:p w:rsidR="007B6DE7" w:rsidRDefault="007B6D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297D12"/>
    <w:multiLevelType w:val="multilevel"/>
    <w:tmpl w:val="6C88F5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>
    <w:nsid w:val="41E6694F"/>
    <w:multiLevelType w:val="multilevel"/>
    <w:tmpl w:val="FF865F9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6F2E16DC"/>
    <w:multiLevelType w:val="hybridMultilevel"/>
    <w:tmpl w:val="F69ECA2C"/>
    <w:lvl w:ilvl="0" w:tplc="511AE3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6350FBD"/>
    <w:multiLevelType w:val="multilevel"/>
    <w:tmpl w:val="32D0E696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6186"/>
    <w:rsid w:val="001F151E"/>
    <w:rsid w:val="00291E9C"/>
    <w:rsid w:val="002B5D5A"/>
    <w:rsid w:val="00334534"/>
    <w:rsid w:val="0037125B"/>
    <w:rsid w:val="004615DB"/>
    <w:rsid w:val="004D4782"/>
    <w:rsid w:val="005A0680"/>
    <w:rsid w:val="00627858"/>
    <w:rsid w:val="00696524"/>
    <w:rsid w:val="0071253B"/>
    <w:rsid w:val="00772F34"/>
    <w:rsid w:val="007808B0"/>
    <w:rsid w:val="007B6DE7"/>
    <w:rsid w:val="0086670C"/>
    <w:rsid w:val="008D0AB4"/>
    <w:rsid w:val="008F2F2E"/>
    <w:rsid w:val="009A7F2D"/>
    <w:rsid w:val="00A66FC9"/>
    <w:rsid w:val="00AE334F"/>
    <w:rsid w:val="00B55C23"/>
    <w:rsid w:val="00B773D0"/>
    <w:rsid w:val="00BA6D7D"/>
    <w:rsid w:val="00C7751E"/>
    <w:rsid w:val="00D65159"/>
    <w:rsid w:val="00D75D54"/>
    <w:rsid w:val="00DB60B3"/>
    <w:rsid w:val="00DC012E"/>
    <w:rsid w:val="00E600F4"/>
    <w:rsid w:val="00E6239D"/>
    <w:rsid w:val="00E92E0D"/>
    <w:rsid w:val="00EC498E"/>
    <w:rsid w:val="00EE26FE"/>
    <w:rsid w:val="00F9001B"/>
    <w:rsid w:val="00FB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86"/>
    <w:rPr>
      <w:rFonts w:ascii="Calibri" w:eastAsia="Times New Roman" w:hAnsi="Calibri" w:cs="Calibri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Calibri" w:eastAsia="Times New Roman" w:hAnsi="Calibri" w:cs="Calibri"/>
      <w:b/>
      <w:bCs/>
      <w:color w:val="auto"/>
      <w:spacing w:val="-20"/>
      <w:sz w:val="40"/>
      <w:szCs w:val="40"/>
      <w:lang w:eastAsia="ru-RU"/>
    </w:rPr>
  </w:style>
  <w:style w:type="paragraph" w:styleId="9">
    <w:name w:val="heading 9"/>
    <w:basedOn w:val="a0"/>
    <w:next w:val="a"/>
    <w:link w:val="9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Calibri" w:eastAsia="Times New Roman" w:hAnsi="Calibri" w:cs="Calibri"/>
      <w:b/>
      <w:bCs/>
      <w:color w:val="auto"/>
      <w:spacing w:val="-20"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40"/>
      <w:szCs w:val="4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18"/>
      <w:szCs w:val="18"/>
      <w:lang w:eastAsia="ru-RU"/>
    </w:rPr>
  </w:style>
  <w:style w:type="paragraph" w:customStyle="1" w:styleId="ConsPlusNormal">
    <w:name w:val="ConsPlusNormal"/>
    <w:rsid w:val="00FB61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FB6186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5">
    <w:name w:val="No Spacing"/>
    <w:link w:val="a6"/>
    <w:uiPriority w:val="99"/>
    <w:qFormat/>
    <w:rsid w:val="00FB6186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1"/>
    <w:link w:val="a5"/>
    <w:uiPriority w:val="1"/>
    <w:rsid w:val="00FB6186"/>
    <w:rPr>
      <w:rFonts w:eastAsiaTheme="minorEastAsia"/>
    </w:rPr>
  </w:style>
  <w:style w:type="paragraph" w:styleId="a0">
    <w:name w:val="Title"/>
    <w:basedOn w:val="a"/>
    <w:next w:val="a"/>
    <w:link w:val="a7"/>
    <w:uiPriority w:val="10"/>
    <w:qFormat/>
    <w:rsid w:val="00FB61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1"/>
    <w:link w:val="a0"/>
    <w:uiPriority w:val="10"/>
    <w:rsid w:val="00FB61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headertext">
    <w:name w:val="headertext"/>
    <w:basedOn w:val="a"/>
    <w:rsid w:val="00E92E0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2"/>
    <w:uiPriority w:val="59"/>
    <w:rsid w:val="00E92E0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B60B3"/>
    <w:pPr>
      <w:ind w:left="720"/>
      <w:contextualSpacing/>
    </w:pPr>
  </w:style>
  <w:style w:type="paragraph" w:styleId="aa">
    <w:name w:val="footer"/>
    <w:basedOn w:val="a"/>
    <w:link w:val="ab"/>
    <w:rsid w:val="002B5D5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1"/>
    <w:link w:val="aa"/>
    <w:rsid w:val="002B5D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1"/>
    <w:rsid w:val="002B5D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783</Words>
  <Characters>4468</Characters>
  <Application>Microsoft Office Word</Application>
  <DocSecurity>0</DocSecurity>
  <Lines>37</Lines>
  <Paragraphs>10</Paragraphs>
  <ScaleCrop>false</ScaleCrop>
  <Company/>
  <LinksUpToDate>false</LinksUpToDate>
  <CharactersWithSpaces>5241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14</cp:revision>
  <dcterms:created xsi:type="dcterms:W3CDTF">2019-02-08T08:51:00Z</dcterms:created>
  <dcterms:modified xsi:type="dcterms:W3CDTF">2021-10-26T08:34:00Z</dcterms:modified>
</cp:coreProperties>
</file>